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 xml:space="preserve">Тернопільська філія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val="ru-RU" w:eastAsia="ru-RU"/>
          <w14:ligatures w14:val="none"/>
        </w:rPr>
        <w:t>ТОВ «ГАЗМЕРЕЖІ»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 xml:space="preserve">код ЄДРПОУ: 45267535 76018, м.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>Тернопіль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 xml:space="preserve">, вул.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>Чернівецька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>,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>54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 xml:space="preserve">р/р: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val="en-US" w:eastAsia="uk-UA"/>
          <w14:ligatures w14:val="none"/>
        </w:rPr>
        <w:t>UA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 xml:space="preserve">893385450000026036300185643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val="ru-RU" w:eastAsia="ru-RU"/>
          <w14:ligatures w14:val="none"/>
        </w:rPr>
        <w:t>МФО: 338545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 xml:space="preserve"> Телефон: +380663002888, + 380983002888, +380933002888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 xml:space="preserve">Споживачу: </w:t>
      </w:r>
      <w:r>
        <w:rPr>
          <w:rFonts w:eastAsia="Times New Roman" w:cs="Times New Roman" w:ascii="Times New Roman" w:hAnsi="Times New Roman"/>
          <w:color w:val="000000"/>
          <w:kern w:val="0"/>
          <w:lang w:val="ru-RU" w:eastAsia="uk-UA"/>
          <w14:ligatures w14:val="none"/>
        </w:rPr>
        <w:t>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-10"/>
          <w:kern w:val="0"/>
          <w:lang w:eastAsia="uk-UA"/>
          <w14:ligatures w14:val="none"/>
        </w:rPr>
        <w:t>(П. І. Б. споживача)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bookmarkStart w:id="0" w:name="bookmark0"/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>ІНФОРМАЦІЙНИЙ ЛИСТ</w:t>
      </w:r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uk-UA"/>
          <w14:ligatures w14:val="non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 xml:space="preserve">Керуючись Кодексом газорозподільних систем, затвердженим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ru-RU"/>
          <w14:ligatures w14:val="none"/>
        </w:rPr>
        <w:t xml:space="preserve">постановою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 xml:space="preserve">Національної комісій що здійснює державне регулювання у сферах енергетики та комунальних послуг (далі - НКРЕКП), від 30 вересня 2015 року N 2494, та статтями 633, 634 , 641, 642 Цивільного Кодексу України,                    Тернопільська філія ТОВ «ГАЗМЕРЕЖІ» 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 xml:space="preserve">(далі - Оператор ГРМ) пропонує Вам укласти з ним договір розподілу природного гасу на умовах Типового договору розподілу природного газу, затвердженого постановою НКРЕКП від 30 вересня 2015 року N 2498 (далі - Договір),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 xml:space="preserve">що є однаковими дня всіх споживачів України, 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шляхом підписання Вами заяви- приєднання до умов Договору, яка додається до цього листа.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kern w:val="0"/>
          <w:lang w:eastAsia="uk-UA"/>
          <w14:ligatures w14:val="none"/>
        </w:rPr>
      </w:pPr>
      <w:bookmarkStart w:id="1" w:name="docs-internal-guid-6e3c6461-7fff-d1d7-63"/>
      <w:bookmarkEnd w:id="1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u w:val="none"/>
          <w:effect w:val="none"/>
          <w:shd w:fill="auto" w:val="clear"/>
          <w:lang w:eastAsia="uk-UA"/>
          <w14:ligatures w14:val="none"/>
        </w:rPr>
        <w:t xml:space="preserve">Ознайомитись з умовами Договору можливо на офіційному сайті НКРЕКП, сайті Оператора ГРМ в мережі Інтернет за адресою: </w:t>
      </w:r>
      <w:hyperlink r:id="rId2">
        <w:r>
          <w:rPr>
            <w:rStyle w:val="Hyperlink"/>
            <w:rFonts w:eastAsia="Times New Roman" w:cs="Times New Roman" w:ascii="Times New Roman" w:hAnsi="Times New Roman"/>
            <w:b/>
            <w:i w:val="false"/>
            <w:caps w:val="false"/>
            <w:smallCaps w:val="false"/>
            <w:strike w:val="false"/>
            <w:dstrike w:val="false"/>
            <w:color w:val="0000FF"/>
            <w:kern w:val="0"/>
            <w:sz w:val="24"/>
            <w:u w:val="single"/>
            <w:effect w:val="none"/>
            <w:shd w:fill="auto" w:val="clear"/>
            <w:lang w:val="en-US" w:eastAsia="uk-UA"/>
            <w14:ligatures w14:val="none"/>
          </w:rPr>
          <w:t>http</w:t>
        </w:r>
        <w:r>
          <w:rPr>
            <w:rStyle w:val="Hyperlink"/>
            <w:rFonts w:eastAsia="Times New Roman" w:cs="Times New Roman" w:ascii="Times New Roman" w:hAnsi="Times New Roman"/>
            <w:b/>
            <w:i w:val="false"/>
            <w:caps w:val="false"/>
            <w:smallCaps w:val="false"/>
            <w:strike w:val="false"/>
            <w:dstrike w:val="false"/>
            <w:color w:val="0000FF"/>
            <w:kern w:val="0"/>
            <w:sz w:val="24"/>
            <w:u w:val="single"/>
            <w:effect w:val="none"/>
            <w:shd w:fill="auto" w:val="clear"/>
            <w:lang w:val="en-US" w:eastAsia="uk-UA"/>
            <w14:ligatures w14:val="none"/>
          </w:rPr>
          <w:t>s</w:t>
        </w:r>
        <w:r>
          <w:rPr>
            <w:rStyle w:val="Hyperlink"/>
            <w:rFonts w:eastAsia="Times New Roman" w:cs="Times New Roman" w:ascii="Times New Roman" w:hAnsi="Times New Roman"/>
            <w:b/>
            <w:i w:val="false"/>
            <w:caps w:val="false"/>
            <w:smallCaps w:val="false"/>
            <w:strike w:val="false"/>
            <w:dstrike w:val="false"/>
            <w:color w:val="0000FF"/>
            <w:kern w:val="0"/>
            <w:sz w:val="24"/>
            <w:u w:val="single"/>
            <w:effect w:val="none"/>
            <w:shd w:fill="auto" w:val="clear"/>
            <w:lang w:val="en-US" w:eastAsia="uk-UA"/>
            <w14:ligatures w14:val="none"/>
          </w:rPr>
          <w:t xml:space="preserve">:www.te.grmu.com.ua  </w:t>
        </w:r>
      </w:hyperlink>
      <w:r>
        <w:rPr>
          <w:rFonts w:eastAsia="Times New Roman" w:cs="Times New Roman" w:ascii="Times New Roman" w:hAnsi="Times New Roman"/>
          <w:b w:val="false"/>
          <w:caps w:val="false"/>
          <w:smallCaps w:val="false"/>
          <w:color w:val="000000"/>
          <w:kern w:val="0"/>
          <w:u w:val="single"/>
          <w:shd w:fill="auto" w:val="clear"/>
          <w:lang w:eastAsia="uk-UA"/>
          <w14:ligatures w14:val="none"/>
        </w:rPr>
        <w:t>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u w:val="none"/>
          <w:effect w:val="none"/>
          <w:shd w:fill="auto" w:val="clear"/>
          <w:lang w:eastAsia="uk-UA"/>
          <w14:ligatures w14:val="none"/>
        </w:rPr>
        <w:t xml:space="preserve">та в друкованому виданні, що публікується в межах території ліцензованої діяльності: </w:t>
      </w:r>
      <w:hyperlink r:id="rId3">
        <w:r>
          <w:rPr>
            <w:rStyle w:val="Hyperlink"/>
            <w:rFonts w:eastAsia="Times New Roman" w:cs="Times New Roman" w:ascii="Times New Roman" w:hAnsi="Times New Roman"/>
            <w:b/>
            <w:i w:val="false"/>
            <w:caps w:val="false"/>
            <w:smallCaps w:val="false"/>
            <w:strike w:val="false"/>
            <w:dstrike w:val="false"/>
            <w:color w:val="0000FF"/>
            <w:kern w:val="0"/>
            <w:sz w:val="24"/>
            <w:u w:val="single"/>
            <w:effect w:val="none"/>
            <w:shd w:fill="auto" w:val="clear"/>
            <w:lang w:eastAsia="uk-UA"/>
            <w14:ligatures w14:val="none"/>
          </w:rPr>
          <w:t>газета «Сільський господар», № 6 від</w:t>
        </w:r>
        <w:r>
          <w:rPr>
            <w:rStyle w:val="Hyperlink"/>
            <w:rFonts w:eastAsia="Times New Roman" w:cs="Times New Roman" w:ascii="Times New Roman" w:hAnsi="Times New Roman"/>
            <w:b w:val="false"/>
            <w:caps w:val="false"/>
            <w:smallCaps w:val="false"/>
            <w:strike w:val="false"/>
            <w:dstrike w:val="false"/>
            <w:color w:val="0000FF"/>
            <w:kern w:val="0"/>
            <w:u w:val="single"/>
            <w:effect w:val="none"/>
            <w:shd w:fill="auto" w:val="clear"/>
            <w:lang w:eastAsia="uk-UA"/>
            <w14:ligatures w14:val="none"/>
          </w:rPr>
          <w:t xml:space="preserve"> </w:t>
        </w:r>
        <w:r>
          <w:rPr>
            <w:rStyle w:val="Hyperlink"/>
            <w:rFonts w:eastAsia="Times New Roman" w:cs="Times New Roman" w:ascii="Times New Roman" w:hAnsi="Times New Roman"/>
            <w:b/>
            <w:i w:val="false"/>
            <w:caps w:val="false"/>
            <w:smallCaps w:val="false"/>
            <w:strike w:val="false"/>
            <w:dstrike w:val="false"/>
            <w:color w:val="0000FF"/>
            <w:kern w:val="0"/>
            <w:sz w:val="24"/>
            <w:u w:val="single"/>
            <w:effect w:val="none"/>
            <w:shd w:fill="auto" w:val="clear"/>
            <w:lang w:eastAsia="uk-UA"/>
            <w14:ligatures w14:val="none"/>
          </w:rPr>
          <w:t>07.02.2024 року</w:t>
        </w:r>
      </w:hyperlink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FF"/>
          <w:kern w:val="0"/>
          <w:sz w:val="24"/>
          <w:u w:val="single"/>
          <w:effect w:val="none"/>
          <w:shd w:fill="auto" w:val="clear"/>
          <w:lang w:eastAsia="uk-UA"/>
          <w14:ligatures w14:val="none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 xml:space="preserve">Договір укладається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 xml:space="preserve">на безстроковий період 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з метою забезпечення фізичної доставки обсягів природного газу, що належать Споживачу (його постачальнику), до межі балансової належності об’єкта Споживача та можливості санкціонованого відбору природного газу з газорозподільної системи.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Підтвердженням (акцептуванням) Вашого приєднання до умов Договору є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lang w:eastAsia="uk-UA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підписана та повернута на нашу адресу заява-приєднання, та/або сплачений Вами рахунок Оператора ПРМ за послуги розподілу природного газу, та/або фактичне споживання природного газу пі</w:t>
      </w:r>
      <w:r>
        <w:rPr>
          <w:rFonts w:eastAsia="Times New Roman" w:cs="Times New Roman" w:ascii="Times New Roman" w:hAnsi="Times New Roman"/>
          <w:color w:val="000000"/>
          <w:kern w:val="0"/>
          <w:lang w:val="ru-RU" w:eastAsia="ru-RU"/>
          <w14:ligatures w14:val="none"/>
        </w:rPr>
        <w:t xml:space="preserve">спя 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вручення цього листа.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 xml:space="preserve">У разі незгоди приєднуватися до Договору Споживач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 xml:space="preserve">не мас права використовувати природний газ із газорозподільної системи 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та мас подати до Оператора ГРМ письмову заяву про припинення розподілу природного г азу на його об'єкт.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З моменту приєднання до умов Договору (акцептування договору) споживач та Оператор ГРМ набувають всіх прав та обов'язків за Договором та несуть відповідальність за їх невиконання (неналежне виконання) згідно з умовами Договору та чинним законодавством України.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uk-UA"/>
          <w14:ligatures w14:val="non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uk-UA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>Реквізити Оператора ГРМ: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Тернопільська філія ТОВ «ГАЗМЕРЕЖІ»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 xml:space="preserve">код ЄДРПОУ: </w:t>
      </w:r>
      <w:r>
        <w:rPr>
          <w:rFonts w:ascii="Times New Roman" w:hAnsi="Times New Roman"/>
        </w:rPr>
        <w:t>45267535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46006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 xml:space="preserve">, м. 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Тернопіль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 xml:space="preserve">, вул. 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Чернівецька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,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54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 xml:space="preserve">р/р: </w:t>
      </w:r>
      <w:r>
        <w:rPr>
          <w:rFonts w:eastAsia="Times New Roman" w:cs="Times New Roman" w:ascii="Times New Roman" w:hAnsi="Times New Roman"/>
          <w:color w:val="000000"/>
          <w:kern w:val="0"/>
          <w:lang w:val="en-US" w:eastAsia="uk-UA"/>
          <w14:ligatures w14:val="none"/>
        </w:rPr>
        <w:t>UA</w:t>
      </w:r>
      <w:r>
        <w:rPr>
          <w:rFonts w:ascii="Times New Roman" w:hAnsi="Times New Roman"/>
        </w:rPr>
        <w:t>893385450000026036300185643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ru-RU" w:eastAsia="ru-RU"/>
          <w14:ligatures w14:val="none"/>
        </w:rPr>
        <w:t xml:space="preserve">МФО: </w:t>
      </w:r>
      <w:r>
        <w:rPr>
          <w:rFonts w:ascii="Times New Roman" w:hAnsi="Times New Roman"/>
        </w:rPr>
        <w:t>338545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ru-RU" w:eastAsia="ru-RU"/>
          <w14:ligatures w14:val="none"/>
        </w:rPr>
        <w:t>Тепе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фон Оператора ГРМ для консультацій: +380663002888, +380983002888, + 380933002888</w:t>
      </w:r>
    </w:p>
    <w:p>
      <w:pPr>
        <w:pStyle w:val="Normal"/>
        <w:spacing w:before="0"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993" w:right="993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uk-UA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0048f5"/>
    <w:rPr/>
  </w:style>
  <w:style w:type="character" w:styleId="Style15" w:customStyle="1">
    <w:name w:val="Нижній колонтитул Знак"/>
    <w:basedOn w:val="DefaultParagraphFont"/>
    <w:uiPriority w:val="99"/>
    <w:qFormat/>
    <w:rsid w:val="000048f5"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user2">
    <w:name w:val="Верхній і нижній колонтитули (user)"/>
    <w:basedOn w:val="Normal"/>
    <w:qFormat/>
    <w:pPr/>
    <w:rPr/>
  </w:style>
  <w:style w:type="paragraph" w:styleId="Style18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0048f5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0048f5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numbering" w:styleId="user3" w:default="1">
    <w:name w:val="Без маркерів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.grmu.com.ua/" TargetMode="External"/><Relationship Id="rId3" Type="http://schemas.openxmlformats.org/officeDocument/2006/relationships/hyperlink" Target="https://drive.google.com/file/d/1WnKvNTlotpsFWJTYnuex5r-6iNtENgIB/view?usp=sharin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LibreOffice/25.2.1.2$Windows_X86_64 LibreOffice_project/d3abf4aee5fd705e4a92bba33a32f40bc4e56f49</Application>
  <AppVersion>15.0000</AppVersion>
  <Pages>1</Pages>
  <Words>325</Words>
  <Characters>2197</Characters>
  <CharactersWithSpaces>2524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2024-02-05T15:26:00Z</dcterms:created>
  <dc:creator>Романюк Оксана Василівна</dc:creator>
  <dc:description/>
  <dc:language>uk-UA</dc:language>
  <cp:lastModifiedBy/>
  <dcterms:modified xsi:type="dcterms:W3CDTF">2025-03-21T13:04:21Z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